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143C97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9421E6" w:rsidP="00B10E63">
      <w:pPr>
        <w:ind w:left="3415" w:hangingChars="945" w:hanging="3415"/>
      </w:pPr>
      <w:r>
        <w:rPr>
          <w:rFonts w:hint="eastAsia"/>
        </w:rPr>
        <w:t>制药</w:t>
      </w:r>
      <w:r w:rsidR="00D85989">
        <w:t>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143C97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1</w:t>
      </w:r>
      <w:r w:rsidR="00143C97">
        <w:rPr>
          <w:b w:val="0"/>
          <w:sz w:val="24"/>
          <w:szCs w:val="24"/>
        </w:rPr>
        <w:t>0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143C97">
        <w:rPr>
          <w:rFonts w:hint="eastAsia"/>
          <w:b w:val="0"/>
          <w:sz w:val="24"/>
          <w:szCs w:val="24"/>
        </w:rPr>
        <w:t>六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3B70C7">
        <w:rPr>
          <w:rFonts w:hint="eastAsia"/>
          <w:b w:val="0"/>
          <w:sz w:val="24"/>
          <w:szCs w:val="24"/>
        </w:rPr>
        <w:t>下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5E49C1">
        <w:rPr>
          <w:b w:val="0"/>
          <w:sz w:val="24"/>
          <w:szCs w:val="24"/>
        </w:rPr>
        <w:t>1</w:t>
      </w:r>
      <w:r w:rsidR="00921EEE">
        <w:rPr>
          <w:b w:val="0"/>
          <w:sz w:val="24"/>
          <w:szCs w:val="24"/>
        </w:rPr>
        <w:t>4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C30C4B">
        <w:rPr>
          <w:b w:val="0"/>
          <w:sz w:val="24"/>
          <w:szCs w:val="24"/>
        </w:rPr>
        <w:t>3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921EEE">
        <w:rPr>
          <w:b w:val="0"/>
          <w:sz w:val="24"/>
          <w:szCs w:val="24"/>
        </w:rPr>
        <w:t>7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E49C1">
        <w:rPr>
          <w:b w:val="0"/>
          <w:sz w:val="24"/>
          <w:szCs w:val="24"/>
        </w:rPr>
        <w:t>3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433"/>
        <w:gridCol w:w="1231"/>
        <w:gridCol w:w="4208"/>
      </w:tblGrid>
      <w:tr w:rsidR="00B32F8F" w:rsidTr="00143C97">
        <w:tc>
          <w:tcPr>
            <w:tcW w:w="152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433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20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C8155D">
        <w:trPr>
          <w:trHeight w:val="567"/>
        </w:trPr>
        <w:tc>
          <w:tcPr>
            <w:tcW w:w="1526" w:type="dxa"/>
            <w:vAlign w:val="center"/>
          </w:tcPr>
          <w:p w:rsidR="00922AE1" w:rsidRPr="00C8155D" w:rsidRDefault="00922AE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8155D">
              <w:rPr>
                <w:rFonts w:hint="eastAsia"/>
                <w:b w:val="0"/>
                <w:sz w:val="21"/>
                <w:szCs w:val="21"/>
              </w:rPr>
              <w:t>20</w:t>
            </w:r>
            <w:r w:rsidR="00143C97" w:rsidRPr="00C8155D">
              <w:rPr>
                <w:b w:val="0"/>
                <w:sz w:val="21"/>
                <w:szCs w:val="21"/>
              </w:rPr>
              <w:t>2021201251</w:t>
            </w:r>
          </w:p>
        </w:tc>
        <w:tc>
          <w:tcPr>
            <w:tcW w:w="1276" w:type="dxa"/>
            <w:vAlign w:val="center"/>
          </w:tcPr>
          <w:p w:rsidR="00922AE1" w:rsidRPr="00C8155D" w:rsidRDefault="00143C9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8155D">
              <w:rPr>
                <w:rFonts w:hint="eastAsia"/>
                <w:b w:val="0"/>
                <w:sz w:val="21"/>
                <w:szCs w:val="21"/>
              </w:rPr>
              <w:t>赵艳芬</w:t>
            </w:r>
          </w:p>
        </w:tc>
        <w:tc>
          <w:tcPr>
            <w:tcW w:w="1433" w:type="dxa"/>
            <w:vAlign w:val="center"/>
          </w:tcPr>
          <w:p w:rsidR="00922AE1" w:rsidRPr="00C8155D" w:rsidRDefault="00143C9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8155D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31" w:type="dxa"/>
            <w:vMerge w:val="restart"/>
            <w:vAlign w:val="center"/>
          </w:tcPr>
          <w:p w:rsidR="00922AE1" w:rsidRDefault="00143C9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鲍洁</w:t>
            </w:r>
          </w:p>
        </w:tc>
        <w:tc>
          <w:tcPr>
            <w:tcW w:w="4208" w:type="dxa"/>
            <w:vAlign w:val="center"/>
          </w:tcPr>
          <w:p w:rsidR="00922AE1" w:rsidRPr="00C9060D" w:rsidRDefault="00143C97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两株海洋真菌次级代谢产物及其抗菌活性研究</w:t>
            </w:r>
          </w:p>
        </w:tc>
      </w:tr>
      <w:tr w:rsidR="00922AE1" w:rsidTr="00C8155D">
        <w:trPr>
          <w:trHeight w:val="567"/>
        </w:trPr>
        <w:tc>
          <w:tcPr>
            <w:tcW w:w="1526" w:type="dxa"/>
            <w:vAlign w:val="center"/>
          </w:tcPr>
          <w:p w:rsidR="00922AE1" w:rsidRPr="00C8155D" w:rsidRDefault="00922AE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8155D">
              <w:rPr>
                <w:b w:val="0"/>
                <w:sz w:val="21"/>
                <w:szCs w:val="21"/>
              </w:rPr>
              <w:t>20</w:t>
            </w:r>
            <w:r w:rsidR="00143C97" w:rsidRPr="00C8155D">
              <w:rPr>
                <w:b w:val="0"/>
                <w:sz w:val="21"/>
                <w:szCs w:val="21"/>
              </w:rPr>
              <w:t>2021201249</w:t>
            </w:r>
          </w:p>
        </w:tc>
        <w:tc>
          <w:tcPr>
            <w:tcW w:w="1276" w:type="dxa"/>
            <w:vAlign w:val="center"/>
          </w:tcPr>
          <w:p w:rsidR="00922AE1" w:rsidRPr="00C8155D" w:rsidRDefault="00143C9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8155D">
              <w:rPr>
                <w:rFonts w:hint="eastAsia"/>
                <w:b w:val="0"/>
                <w:sz w:val="21"/>
                <w:szCs w:val="21"/>
              </w:rPr>
              <w:t>方楚泓</w:t>
            </w:r>
          </w:p>
        </w:tc>
        <w:tc>
          <w:tcPr>
            <w:tcW w:w="1433" w:type="dxa"/>
            <w:vAlign w:val="center"/>
          </w:tcPr>
          <w:p w:rsidR="00922AE1" w:rsidRPr="00C8155D" w:rsidRDefault="00143C9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8155D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31" w:type="dxa"/>
            <w:vMerge/>
            <w:vAlign w:val="center"/>
          </w:tcPr>
          <w:p w:rsidR="00922AE1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4208" w:type="dxa"/>
            <w:vAlign w:val="center"/>
          </w:tcPr>
          <w:p w:rsidR="00922AE1" w:rsidRPr="00C9060D" w:rsidRDefault="00130C2A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基于</w:t>
            </w:r>
            <w:r>
              <w:rPr>
                <w:rFonts w:cs="Arial" w:hint="eastAsia"/>
                <w:b w:val="0"/>
                <w:sz w:val="24"/>
                <w:szCs w:val="21"/>
              </w:rPr>
              <w:t>1</w:t>
            </w:r>
            <w:r>
              <w:rPr>
                <w:rFonts w:cs="Arial"/>
                <w:b w:val="0"/>
                <w:sz w:val="24"/>
                <w:szCs w:val="21"/>
              </w:rPr>
              <w:t>1</w:t>
            </w:r>
            <w:r w:rsidRPr="005C7FF5">
              <w:rPr>
                <w:rFonts w:cs="Arial"/>
                <w:b w:val="0"/>
                <w:i/>
                <w:sz w:val="24"/>
                <w:szCs w:val="21"/>
              </w:rPr>
              <w:sym w:font="Symbol" w:char="F062"/>
            </w:r>
            <w:r>
              <w:rPr>
                <w:rFonts w:cs="Arial"/>
                <w:b w:val="0"/>
                <w:sz w:val="24"/>
                <w:szCs w:val="21"/>
              </w:rPr>
              <w:t>-HSD1</w:t>
            </w:r>
            <w:r>
              <w:rPr>
                <w:rFonts w:cs="Arial" w:hint="eastAsia"/>
                <w:b w:val="0"/>
                <w:sz w:val="24"/>
                <w:szCs w:val="21"/>
              </w:rPr>
              <w:t>抑制活性黄苞大戟中萜类成分的发现和活性研究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0F58D8">
        <w:trPr>
          <w:trHeight w:val="567"/>
        </w:trPr>
        <w:tc>
          <w:tcPr>
            <w:tcW w:w="1101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61B35" w:rsidRDefault="00143C97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朱孔凯</w:t>
            </w:r>
          </w:p>
        </w:tc>
        <w:tc>
          <w:tcPr>
            <w:tcW w:w="1956" w:type="dxa"/>
            <w:vAlign w:val="center"/>
          </w:tcPr>
          <w:p w:rsidR="00A61B35" w:rsidRDefault="00687E77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A52BA8">
              <w:rPr>
                <w:rFonts w:hAnsi="宋体"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61B35" w:rsidRDefault="00130C2A" w:rsidP="0010640D">
            <w:pPr>
              <w:jc w:val="left"/>
              <w:rPr>
                <w:b w:val="0"/>
                <w:sz w:val="24"/>
                <w:szCs w:val="24"/>
              </w:rPr>
            </w:pPr>
            <w:r w:rsidRPr="00130C2A">
              <w:rPr>
                <w:rFonts w:hAnsi="宋体" w:hint="eastAsia"/>
                <w:b w:val="0"/>
                <w:sz w:val="24"/>
                <w:szCs w:val="24"/>
              </w:rPr>
              <w:t>山东大学高等医学研究院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8A0952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单佩佩</w:t>
            </w:r>
          </w:p>
        </w:tc>
        <w:tc>
          <w:tcPr>
            <w:tcW w:w="1956" w:type="dxa"/>
          </w:tcPr>
          <w:p w:rsidR="005A27F4" w:rsidRDefault="008A0952">
            <w:r w:rsidRPr="008A0952">
              <w:rPr>
                <w:rFonts w:hAnsi="宋体"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A52BA8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青岛大学转化医学研究院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8A095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于金海</w:t>
            </w:r>
          </w:p>
        </w:tc>
        <w:tc>
          <w:tcPr>
            <w:tcW w:w="1956" w:type="dxa"/>
          </w:tcPr>
          <w:p w:rsidR="005A27F4" w:rsidRDefault="00A52BA8">
            <w:r>
              <w:rPr>
                <w:rFonts w:hAnsi="宋体"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130C2A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烟台新药创</w:t>
            </w:r>
            <w:r w:rsidR="00B60F7C">
              <w:rPr>
                <w:rFonts w:hAnsi="宋体" w:hint="eastAsia"/>
                <w:b w:val="0"/>
                <w:sz w:val="24"/>
                <w:szCs w:val="24"/>
              </w:rPr>
              <w:t>制</w:t>
            </w:r>
            <w:r>
              <w:rPr>
                <w:rFonts w:hAnsi="宋体" w:hint="eastAsia"/>
                <w:b w:val="0"/>
                <w:sz w:val="24"/>
                <w:szCs w:val="24"/>
              </w:rPr>
              <w:t>山东省实验室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8A0952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唐雪莲</w:t>
            </w:r>
          </w:p>
        </w:tc>
        <w:tc>
          <w:tcPr>
            <w:tcW w:w="1956" w:type="dxa"/>
          </w:tcPr>
          <w:p w:rsidR="005A27F4" w:rsidRDefault="00A52BA8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615CC8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A52BA8">
              <w:rPr>
                <w:rFonts w:hAnsi="宋体" w:hint="eastAsia"/>
                <w:b w:val="0"/>
                <w:sz w:val="24"/>
                <w:szCs w:val="24"/>
              </w:rPr>
              <w:t>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8A0952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杨飞飞</w:t>
            </w:r>
          </w:p>
        </w:tc>
        <w:tc>
          <w:tcPr>
            <w:tcW w:w="1956" w:type="dxa"/>
            <w:vAlign w:val="center"/>
          </w:tcPr>
          <w:p w:rsidR="005A27F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:rsidTr="00413E00">
        <w:trPr>
          <w:trHeight w:val="567"/>
        </w:trPr>
        <w:tc>
          <w:tcPr>
            <w:tcW w:w="1101" w:type="dxa"/>
            <w:vAlign w:val="center"/>
          </w:tcPr>
          <w:p w:rsidR="00544584" w:rsidRDefault="00544584" w:rsidP="00C8155D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544584" w:rsidRDefault="008A0952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刘海珊</w:t>
            </w:r>
          </w:p>
        </w:tc>
        <w:tc>
          <w:tcPr>
            <w:tcW w:w="195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否</w:t>
            </w:r>
          </w:p>
        </w:tc>
        <w:tc>
          <w:tcPr>
            <w:tcW w:w="3878" w:type="dxa"/>
          </w:tcPr>
          <w:p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505EB1" w:rsidRDefault="00505EB1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921EEE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D94053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505EB1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5A5" w:rsidRDefault="00B255A5" w:rsidP="006F7188">
      <w:pPr>
        <w:spacing w:line="240" w:lineRule="auto"/>
      </w:pPr>
      <w:r>
        <w:separator/>
      </w:r>
    </w:p>
  </w:endnote>
  <w:endnote w:type="continuationSeparator" w:id="0">
    <w:p w:rsidR="00B255A5" w:rsidRDefault="00B255A5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5A5" w:rsidRDefault="00B255A5" w:rsidP="006F7188">
      <w:pPr>
        <w:spacing w:line="240" w:lineRule="auto"/>
      </w:pPr>
      <w:r>
        <w:separator/>
      </w:r>
    </w:p>
  </w:footnote>
  <w:footnote w:type="continuationSeparator" w:id="0">
    <w:p w:rsidR="00B255A5" w:rsidRDefault="00B255A5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30C2A"/>
    <w:rsid w:val="00143C97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B70C7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05EB1"/>
    <w:rsid w:val="00542055"/>
    <w:rsid w:val="005426E0"/>
    <w:rsid w:val="00544584"/>
    <w:rsid w:val="00582C07"/>
    <w:rsid w:val="00592085"/>
    <w:rsid w:val="005A27F4"/>
    <w:rsid w:val="005B2CD4"/>
    <w:rsid w:val="005C7FF5"/>
    <w:rsid w:val="005E49C1"/>
    <w:rsid w:val="005F144D"/>
    <w:rsid w:val="005F1712"/>
    <w:rsid w:val="00615CC8"/>
    <w:rsid w:val="00671F61"/>
    <w:rsid w:val="0068275D"/>
    <w:rsid w:val="00687E77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0952"/>
    <w:rsid w:val="008A379A"/>
    <w:rsid w:val="008A4311"/>
    <w:rsid w:val="008A7538"/>
    <w:rsid w:val="008D688B"/>
    <w:rsid w:val="00921EEE"/>
    <w:rsid w:val="00922AE1"/>
    <w:rsid w:val="00940139"/>
    <w:rsid w:val="009421E6"/>
    <w:rsid w:val="00955A73"/>
    <w:rsid w:val="0096799F"/>
    <w:rsid w:val="00985ADA"/>
    <w:rsid w:val="009A7500"/>
    <w:rsid w:val="009B2319"/>
    <w:rsid w:val="009F26A2"/>
    <w:rsid w:val="00A00B31"/>
    <w:rsid w:val="00A159F2"/>
    <w:rsid w:val="00A34521"/>
    <w:rsid w:val="00A52BA8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255A5"/>
    <w:rsid w:val="00B32F8F"/>
    <w:rsid w:val="00B35E32"/>
    <w:rsid w:val="00B420AE"/>
    <w:rsid w:val="00B60F7C"/>
    <w:rsid w:val="00B7715A"/>
    <w:rsid w:val="00B900DD"/>
    <w:rsid w:val="00B914CE"/>
    <w:rsid w:val="00BC4087"/>
    <w:rsid w:val="00BD1741"/>
    <w:rsid w:val="00BD3C73"/>
    <w:rsid w:val="00BD6390"/>
    <w:rsid w:val="00BD7955"/>
    <w:rsid w:val="00BE2FB1"/>
    <w:rsid w:val="00C30C4B"/>
    <w:rsid w:val="00C342CA"/>
    <w:rsid w:val="00C356B4"/>
    <w:rsid w:val="00C35C7B"/>
    <w:rsid w:val="00C53BA2"/>
    <w:rsid w:val="00C64942"/>
    <w:rsid w:val="00C742EE"/>
    <w:rsid w:val="00C8155D"/>
    <w:rsid w:val="00C9060D"/>
    <w:rsid w:val="00CA2D58"/>
    <w:rsid w:val="00CE3BBD"/>
    <w:rsid w:val="00CE53D1"/>
    <w:rsid w:val="00CF70E3"/>
    <w:rsid w:val="00D024D8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162CB644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73</Words>
  <Characters>419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19</cp:revision>
  <cp:lastPrinted>2017-12-06T00:48:00Z</cp:lastPrinted>
  <dcterms:created xsi:type="dcterms:W3CDTF">2020-06-04T10:01:00Z</dcterms:created>
  <dcterms:modified xsi:type="dcterms:W3CDTF">2023-06-02T08:58:00Z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